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9F" w:rsidRDefault="00EC589F">
      <w:pPr>
        <w:spacing w:line="64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color w:val="000000"/>
          <w:sz w:val="44"/>
          <w:szCs w:val="44"/>
        </w:rPr>
        <w:t>晋江市市场监督管理局</w:t>
      </w:r>
    </w:p>
    <w:p w:rsidR="00B967D3" w:rsidRDefault="00EC589F" w:rsidP="00B967D3">
      <w:pPr>
        <w:spacing w:line="64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color w:val="000000"/>
          <w:sz w:val="44"/>
          <w:szCs w:val="44"/>
        </w:rPr>
        <w:t>行政处罚决定书</w:t>
      </w:r>
    </w:p>
    <w:p w:rsidR="00B967D3" w:rsidRDefault="00B6674D" w:rsidP="00B967D3">
      <w:pPr>
        <w:spacing w:line="640" w:lineRule="exact"/>
        <w:jc w:val="center"/>
        <w:rPr>
          <w:rFonts w:ascii="仿宋_GB2312" w:eastAsia="仿宋_GB2312" w:hAnsi="Times New Roman" w:cs="仿宋_GB2312"/>
          <w:sz w:val="32"/>
          <w:szCs w:val="32"/>
        </w:rPr>
      </w:pPr>
      <w:r w:rsidRPr="00B6674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left:0;text-align:left;margin-left:2pt;margin-top:1638pt;width:453.7pt;height:.1pt;z-index:251657216" strokeweight="1.5pt">
            <v:stroke endcap="square"/>
          </v:shape>
        </w:pict>
      </w:r>
      <w:r w:rsidR="00EC589F" w:rsidRPr="00E0162D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晋市监</w:t>
      </w:r>
      <w:r w:rsidR="00E0162D" w:rsidRPr="00E0162D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 xml:space="preserve">处字 </w:t>
      </w:r>
      <w:r w:rsidR="00EC589F" w:rsidRPr="00C01FF5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〔</w:t>
      </w:r>
      <w:r w:rsidR="005A2D54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202</w:t>
      </w:r>
      <w:r w:rsidR="00BA34A7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1</w:t>
      </w:r>
      <w:r w:rsidR="00EC589F" w:rsidRPr="00C01FF5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〕</w:t>
      </w:r>
      <w:r w:rsidR="00E0162D" w:rsidRPr="00D04CA6">
        <w:rPr>
          <w:rFonts w:ascii="仿宋_GB2312" w:eastAsia="仿宋_GB2312" w:hAnsi="Times New Roman" w:cs="仿宋_GB2312" w:hint="eastAsia"/>
          <w:sz w:val="32"/>
          <w:szCs w:val="32"/>
        </w:rPr>
        <w:t>15-</w:t>
      </w:r>
      <w:r w:rsidR="005F2BC4">
        <w:rPr>
          <w:rFonts w:ascii="仿宋_GB2312" w:eastAsia="仿宋_GB2312" w:hAnsi="Times New Roman" w:cs="仿宋_GB2312" w:hint="eastAsia"/>
          <w:sz w:val="32"/>
          <w:szCs w:val="32"/>
        </w:rPr>
        <w:t>2</w:t>
      </w:r>
      <w:r w:rsidR="009A4007">
        <w:rPr>
          <w:rFonts w:ascii="仿宋_GB2312" w:eastAsia="仿宋_GB2312" w:hAnsi="Times New Roman" w:cs="仿宋_GB2312" w:hint="eastAsia"/>
          <w:sz w:val="32"/>
          <w:szCs w:val="32"/>
        </w:rPr>
        <w:t>9</w:t>
      </w:r>
      <w:r w:rsidR="00EC589F" w:rsidRPr="00E0162D">
        <w:rPr>
          <w:rFonts w:ascii="仿宋_GB2312" w:eastAsia="仿宋_GB2312" w:hAnsi="Times New Roman" w:cs="仿宋_GB2312" w:hint="eastAsia"/>
          <w:sz w:val="32"/>
          <w:szCs w:val="32"/>
        </w:rPr>
        <w:t>号</w:t>
      </w:r>
    </w:p>
    <w:p w:rsidR="00384D9A" w:rsidRPr="00185132" w:rsidRDefault="00384D9A" w:rsidP="005A50CF">
      <w:pPr>
        <w:spacing w:line="540" w:lineRule="exact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当事人：</w:t>
      </w:r>
      <w:r w:rsidR="009A4007" w:rsidRPr="009A4007">
        <w:rPr>
          <w:rFonts w:ascii="仿宋_GB2312" w:eastAsia="仿宋_GB2312" w:hAnsi="仿宋" w:cs="仿宋" w:hint="eastAsia"/>
          <w:sz w:val="32"/>
          <w:szCs w:val="32"/>
        </w:rPr>
        <w:t>泉州闽好大药房有限公司晋江良塘分公司</w:t>
      </w:r>
    </w:p>
    <w:p w:rsidR="00384D9A" w:rsidRPr="00185132" w:rsidRDefault="00384D9A" w:rsidP="005A50CF">
      <w:pPr>
        <w:spacing w:line="540" w:lineRule="exact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主体资格证照名称：</w:t>
      </w:r>
      <w:r w:rsidR="00185132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营业执照</w:t>
      </w:r>
    </w:p>
    <w:p w:rsidR="00384D9A" w:rsidRPr="00185132" w:rsidRDefault="00384D9A" w:rsidP="005A50CF">
      <w:pPr>
        <w:spacing w:line="540" w:lineRule="exact"/>
        <w:ind w:left="140" w:hanging="140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统一社会信用代码：</w:t>
      </w:r>
      <w:r w:rsidR="009A4007" w:rsidRPr="005D4DE1">
        <w:rPr>
          <w:rFonts w:ascii="仿宋_GB2312" w:eastAsia="仿宋_GB2312" w:hAnsi="仿宋" w:cs="仿宋"/>
          <w:sz w:val="32"/>
          <w:szCs w:val="32"/>
        </w:rPr>
        <w:t>91350582MA33NDBF9E</w:t>
      </w:r>
    </w:p>
    <w:p w:rsidR="00384D9A" w:rsidRPr="00185132" w:rsidRDefault="009A4007" w:rsidP="005A50CF">
      <w:pPr>
        <w:spacing w:line="540" w:lineRule="exact"/>
        <w:ind w:left="140" w:hanging="140"/>
        <w:rPr>
          <w:rFonts w:ascii="仿宋_GB2312" w:eastAsia="仿宋_GB2312" w:hAnsi="仿宋" w:cs="仿宋_GB2312"/>
          <w:kern w:val="1"/>
          <w:sz w:val="32"/>
          <w:szCs w:val="32"/>
        </w:rPr>
      </w:pPr>
      <w:r>
        <w:rPr>
          <w:rFonts w:ascii="仿宋_GB2312" w:eastAsia="仿宋_GB2312" w:hAnsi="仿宋" w:cs="仿宋_GB2312" w:hint="eastAsia"/>
          <w:kern w:val="1"/>
          <w:sz w:val="32"/>
          <w:szCs w:val="32"/>
        </w:rPr>
        <w:t>负责</w:t>
      </w:r>
      <w:r w:rsidR="009A65DD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人</w:t>
      </w:r>
      <w:r w:rsidR="00384D9A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：</w:t>
      </w:r>
      <w:r w:rsidRPr="005D4DE1">
        <w:rPr>
          <w:rFonts w:ascii="仿宋_GB2312" w:eastAsia="仿宋_GB2312" w:hAnsi="仿宋" w:cs="仿宋" w:hint="eastAsia"/>
          <w:sz w:val="32"/>
          <w:szCs w:val="32"/>
        </w:rPr>
        <w:t>林吓莲</w:t>
      </w:r>
    </w:p>
    <w:p w:rsidR="00BA34A7" w:rsidRPr="00185132" w:rsidRDefault="00384D9A" w:rsidP="005A50CF">
      <w:pPr>
        <w:spacing w:line="540" w:lineRule="exact"/>
        <w:ind w:left="140" w:hanging="140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 xml:space="preserve">经营场所: </w:t>
      </w:r>
      <w:r w:rsidR="009A4007" w:rsidRPr="005D4DE1">
        <w:rPr>
          <w:rFonts w:ascii="仿宋_GB2312" w:eastAsia="仿宋_GB2312" w:hAnsi="仿宋" w:cs="仿宋" w:hint="eastAsia"/>
          <w:sz w:val="32"/>
          <w:szCs w:val="32"/>
        </w:rPr>
        <w:t>福建省泉州市晋江市良种场工业区良塘路50号</w:t>
      </w:r>
    </w:p>
    <w:p w:rsidR="00EC589F" w:rsidRPr="00185132" w:rsidRDefault="00384D9A" w:rsidP="005A50CF">
      <w:pPr>
        <w:spacing w:line="540" w:lineRule="exact"/>
        <w:ind w:left="140" w:hanging="140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经营范围：</w:t>
      </w:r>
      <w:r w:rsidR="009A4007" w:rsidRPr="009A4007">
        <w:rPr>
          <w:rFonts w:ascii="仿宋_GB2312" w:eastAsia="仿宋_GB2312" w:hAnsi="仿宋" w:cs="仿宋_GB2312" w:hint="eastAsia"/>
          <w:kern w:val="1"/>
          <w:sz w:val="32"/>
          <w:szCs w:val="32"/>
        </w:rPr>
        <w:t>承接隶属总公司委托以下业务：零售：中药饮片、中成药、抗生素制剂、化学药制剂、生化药品、生物制品、预包装食品、保健食品、一、二类医疗器械、化妆品、消毒用品（不含危险化学品）、日用品、乳制品（含婴幼儿配方乳粉）、农产品。</w:t>
      </w:r>
      <w:r w:rsidR="00EC589F" w:rsidRPr="00185132">
        <w:rPr>
          <w:rFonts w:ascii="仿宋_GB2312" w:eastAsia="仿宋_GB2312" w:hAnsi="仿宋" w:cs="仿宋_GB2312"/>
          <w:kern w:val="1"/>
          <w:sz w:val="32"/>
          <w:szCs w:val="32"/>
        </w:rPr>
        <w:t xml:space="preserve">               </w:t>
      </w:r>
      <w:r w:rsidR="00405CDA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 xml:space="preserve">  </w:t>
      </w:r>
    </w:p>
    <w:p w:rsidR="00EC589F" w:rsidRPr="00185132" w:rsidRDefault="009A4007" w:rsidP="005A50CF">
      <w:pPr>
        <w:spacing w:line="540" w:lineRule="exact"/>
        <w:ind w:firstLineChars="200" w:firstLine="640"/>
        <w:rPr>
          <w:rFonts w:ascii="仿宋_GB2312" w:eastAsia="仿宋_GB2312" w:hAnsi="仿宋" w:cs="仿宋_GB2312"/>
          <w:kern w:val="1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2022年3月8日，本局新塘市场监管所执法人员在对</w:t>
      </w:r>
      <w:r w:rsidRPr="005D4DE1">
        <w:rPr>
          <w:rFonts w:ascii="仿宋_GB2312" w:eastAsia="仿宋_GB2312" w:hAnsi="仿宋" w:cs="仿宋" w:hint="eastAsia"/>
          <w:sz w:val="32"/>
          <w:szCs w:val="32"/>
        </w:rPr>
        <w:t>福建省泉州市晋江市良种场工业区良塘路50号</w:t>
      </w:r>
      <w:r>
        <w:rPr>
          <w:rFonts w:ascii="仿宋_GB2312" w:eastAsia="仿宋_GB2312" w:hAnsi="仿宋" w:cs="仿宋" w:hint="eastAsia"/>
          <w:sz w:val="32"/>
          <w:szCs w:val="32"/>
        </w:rPr>
        <w:t>的</w:t>
      </w:r>
      <w:r w:rsidRPr="005D4DE1">
        <w:rPr>
          <w:rFonts w:ascii="仿宋_GB2312" w:eastAsia="仿宋_GB2312" w:hAnsi="仿宋" w:cs="仿宋" w:hint="eastAsia"/>
          <w:sz w:val="32"/>
          <w:szCs w:val="32"/>
        </w:rPr>
        <w:t>泉州闽好大药房有限公司晋江良塘分公司</w:t>
      </w:r>
      <w:r>
        <w:rPr>
          <w:rFonts w:ascii="仿宋_GB2312" w:eastAsia="仿宋_GB2312" w:hAnsi="仿宋" w:cs="仿宋" w:hint="eastAsia"/>
          <w:sz w:val="32"/>
          <w:szCs w:val="32"/>
        </w:rPr>
        <w:t>进行检查，现场检查发现当事人</w:t>
      </w:r>
      <w:r w:rsidRPr="00191BD8">
        <w:rPr>
          <w:rFonts w:ascii="仿宋_GB2312" w:eastAsia="仿宋_GB2312" w:hAnsi="仿宋" w:cs="仿宋" w:hint="eastAsia"/>
          <w:sz w:val="32"/>
          <w:szCs w:val="32"/>
        </w:rPr>
        <w:t>在售医疗器械</w:t>
      </w:r>
      <w:r w:rsidRPr="005D4DE1">
        <w:rPr>
          <w:rFonts w:ascii="仿宋_GB2312" w:eastAsia="仿宋_GB2312" w:hAnsi="仿宋" w:cs="仿宋" w:hint="eastAsia"/>
          <w:sz w:val="32"/>
          <w:szCs w:val="32"/>
        </w:rPr>
        <w:t>黑尔消痛贴（生产企业：一正集团吉林省医药科技实业有限公司；医疗器械产品备案号：吉四械备20160010号；生产批号：210401）</w:t>
      </w:r>
      <w:r>
        <w:rPr>
          <w:rFonts w:ascii="仿宋_GB2312" w:eastAsia="仿宋_GB2312" w:hAnsi="仿宋" w:cs="仿宋" w:hint="eastAsia"/>
          <w:sz w:val="32"/>
          <w:szCs w:val="32"/>
        </w:rPr>
        <w:t>，当事人现场无法提供供货方的资质及产品合格证明文件，并未建立进货查验记录制度。当事人涉嫌未按规定建立并执行医疗器械进货查验记录制度，于2022年3月8日予以立案调查。</w:t>
      </w:r>
    </w:p>
    <w:p w:rsidR="005F2BC4" w:rsidRDefault="009A4007" w:rsidP="005A50CF">
      <w:pPr>
        <w:spacing w:line="540" w:lineRule="exact"/>
        <w:ind w:firstLine="645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经查实，当事人从2021年12月2日于福建西海医药有限公司购进医疗器械</w:t>
      </w:r>
      <w:r w:rsidRPr="005D4DE1">
        <w:rPr>
          <w:rFonts w:ascii="仿宋_GB2312" w:eastAsia="仿宋_GB2312" w:hAnsi="仿宋" w:cs="仿宋" w:hint="eastAsia"/>
          <w:sz w:val="32"/>
          <w:szCs w:val="32"/>
        </w:rPr>
        <w:t>黑尔消痛贴（生产企业：一正集团吉林省医药科技实业有限公司；医疗器械产品备案号：吉四械备20160010</w:t>
      </w:r>
      <w:r w:rsidRPr="005D4DE1">
        <w:rPr>
          <w:rFonts w:ascii="仿宋_GB2312" w:eastAsia="仿宋_GB2312" w:hAnsi="仿宋" w:cs="仿宋" w:hint="eastAsia"/>
          <w:sz w:val="32"/>
          <w:szCs w:val="32"/>
        </w:rPr>
        <w:lastRenderedPageBreak/>
        <w:t>号；生产批号：210401）</w:t>
      </w:r>
      <w:r>
        <w:rPr>
          <w:rFonts w:ascii="仿宋_GB2312" w:eastAsia="仿宋_GB2312" w:hAnsi="仿宋" w:cs="仿宋" w:hint="eastAsia"/>
          <w:sz w:val="32"/>
          <w:szCs w:val="32"/>
        </w:rPr>
        <w:t>20盒。当事人购进上述医疗器械时，未查验供货方资质及合格证明文件，并未建立完整的进货查验记录制度。</w:t>
      </w:r>
    </w:p>
    <w:p w:rsidR="00EC589F" w:rsidRPr="00185132" w:rsidRDefault="00EC589F" w:rsidP="005A50CF">
      <w:pPr>
        <w:spacing w:line="540" w:lineRule="exact"/>
        <w:ind w:firstLine="645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上述事实，主要有以下证据证明：</w:t>
      </w:r>
      <w:r w:rsidR="009A65DD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现场笔录、现场检查照片、询问笔录</w:t>
      </w:r>
      <w:r w:rsidR="00185132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、</w:t>
      </w:r>
      <w:r w:rsidR="009A65DD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当</w:t>
      </w:r>
      <w:r w:rsidR="00185132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事人身份证复印件、营业执照复印件、</w:t>
      </w:r>
      <w:r w:rsidR="005F2BC4">
        <w:rPr>
          <w:rFonts w:ascii="仿宋_GB2312" w:eastAsia="仿宋_GB2312" w:hAnsi="仿宋" w:cs="仿宋" w:hint="eastAsia"/>
          <w:sz w:val="32"/>
          <w:szCs w:val="32"/>
        </w:rPr>
        <w:t>第二类医疗器械经营备案凭证（复印件）、医疗器械购进清单</w:t>
      </w:r>
      <w:r w:rsidR="00BA34A7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。</w:t>
      </w:r>
      <w:r w:rsidR="00FE29B3" w:rsidRPr="00185132">
        <w:rPr>
          <w:rFonts w:ascii="仿宋_GB2312" w:eastAsia="仿宋_GB2312" w:hAnsi="仿宋" w:cs="仿宋_GB2312"/>
          <w:kern w:val="1"/>
          <w:sz w:val="32"/>
          <w:szCs w:val="32"/>
        </w:rPr>
        <w:t xml:space="preserve">               </w:t>
      </w:r>
    </w:p>
    <w:p w:rsidR="00977FF1" w:rsidRPr="00185132" w:rsidRDefault="00387D3B" w:rsidP="005A50CF">
      <w:pPr>
        <w:spacing w:line="540" w:lineRule="exact"/>
        <w:ind w:firstLine="570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202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2</w:t>
      </w:r>
      <w:r w:rsidR="00977FF1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年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3</w:t>
      </w:r>
      <w:r w:rsidR="00977FF1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月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23</w:t>
      </w:r>
      <w:r w:rsidR="00977FF1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日</w:t>
      </w:r>
      <w:r w:rsidR="004266B5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本局</w:t>
      </w:r>
      <w:r w:rsidR="00977FF1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向当事人送达了《行政处罚告知书》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（</w:t>
      </w:r>
      <w:r w:rsidR="005F2BC4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晋市监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罚告</w:t>
      </w:r>
      <w:r w:rsidR="005F2BC4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〔202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2</w:t>
      </w:r>
      <w:r w:rsidR="005F2BC4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〕15-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2</w:t>
      </w:r>
      <w:r w:rsidR="009A4007">
        <w:rPr>
          <w:rFonts w:ascii="仿宋_GB2312" w:eastAsia="仿宋_GB2312" w:hAnsi="仿宋" w:cs="仿宋_GB2312" w:hint="eastAsia"/>
          <w:kern w:val="1"/>
          <w:sz w:val="32"/>
          <w:szCs w:val="32"/>
        </w:rPr>
        <w:t>9</w:t>
      </w:r>
      <w:r w:rsidR="005F2BC4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号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）</w:t>
      </w:r>
      <w:r w:rsidR="00977FF1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 xml:space="preserve">，当事人在法定期限内未提出陈述、申辩。 </w:t>
      </w:r>
    </w:p>
    <w:p w:rsidR="005A50CF" w:rsidRPr="005A50CF" w:rsidRDefault="00185132" w:rsidP="005A50CF">
      <w:pPr>
        <w:spacing w:line="540" w:lineRule="exact"/>
        <w:ind w:firstLineChars="200" w:firstLine="640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当事人</w:t>
      </w:r>
      <w:r w:rsidR="009A4007" w:rsidRPr="005D4DE1">
        <w:rPr>
          <w:rFonts w:ascii="仿宋_GB2312" w:eastAsia="仿宋_GB2312" w:hAnsi="仿宋" w:cs="仿宋" w:hint="eastAsia"/>
          <w:sz w:val="32"/>
          <w:szCs w:val="32"/>
        </w:rPr>
        <w:t>泉州闽好大药房有限公司晋江良塘分公司</w:t>
      </w:r>
      <w:r w:rsidR="005A50CF" w:rsidRPr="005A50CF">
        <w:rPr>
          <w:rFonts w:ascii="仿宋_GB2312" w:eastAsia="仿宋_GB2312" w:hAnsi="仿宋" w:cs="仿宋_GB2312" w:hint="eastAsia"/>
          <w:kern w:val="1"/>
          <w:sz w:val="32"/>
          <w:szCs w:val="32"/>
        </w:rPr>
        <w:t>购进医疗器械</w:t>
      </w:r>
      <w:r w:rsidR="009A4007">
        <w:rPr>
          <w:rFonts w:ascii="仿宋_GB2312" w:eastAsia="仿宋_GB2312" w:hAnsi="仿宋" w:cs="仿宋" w:hint="eastAsia"/>
          <w:sz w:val="32"/>
          <w:szCs w:val="32"/>
        </w:rPr>
        <w:t>（</w:t>
      </w:r>
      <w:r w:rsidR="009A4007" w:rsidRPr="005D4DE1">
        <w:rPr>
          <w:rFonts w:ascii="仿宋_GB2312" w:eastAsia="仿宋_GB2312" w:hAnsi="仿宋" w:cs="仿宋" w:hint="eastAsia"/>
          <w:sz w:val="32"/>
          <w:szCs w:val="32"/>
        </w:rPr>
        <w:t>黑尔消痛贴</w:t>
      </w:r>
      <w:r w:rsidR="009A4007">
        <w:rPr>
          <w:rFonts w:ascii="仿宋_GB2312" w:eastAsia="仿宋_GB2312" w:hAnsi="仿宋" w:cs="仿宋" w:hint="eastAsia"/>
          <w:sz w:val="32"/>
          <w:szCs w:val="32"/>
        </w:rPr>
        <w:t>）时</w:t>
      </w:r>
      <w:r w:rsidR="005A50CF" w:rsidRPr="005A50CF">
        <w:rPr>
          <w:rFonts w:ascii="仿宋_GB2312" w:eastAsia="仿宋_GB2312" w:hAnsi="仿宋" w:cs="仿宋_GB2312" w:hint="eastAsia"/>
          <w:kern w:val="1"/>
          <w:sz w:val="32"/>
          <w:szCs w:val="32"/>
        </w:rPr>
        <w:t>，未查验供货方资质及合格证明文件，未建立进货查验记录制度，违反了《医疗器械监督管理条例》第四十五条第一款的规定。鉴于当事人违法行为轻微，社会危害性较小，依法从轻予以量罚。依据《医疗器械监督管理条例》第八十九条的规定，本局决定对当事人处理如下：</w:t>
      </w:r>
    </w:p>
    <w:p w:rsidR="005A50CF" w:rsidRPr="005A50CF" w:rsidRDefault="005A50CF" w:rsidP="005A50CF">
      <w:pPr>
        <w:spacing w:line="540" w:lineRule="exact"/>
        <w:ind w:firstLineChars="200" w:firstLine="640"/>
        <w:rPr>
          <w:rFonts w:ascii="仿宋_GB2312" w:eastAsia="仿宋_GB2312" w:hAnsi="仿宋" w:cs="仿宋_GB2312"/>
          <w:kern w:val="1"/>
          <w:sz w:val="32"/>
          <w:szCs w:val="32"/>
        </w:rPr>
      </w:pPr>
      <w:r w:rsidRPr="005A50CF">
        <w:rPr>
          <w:rFonts w:ascii="仿宋_GB2312" w:eastAsia="仿宋_GB2312" w:hAnsi="仿宋" w:cs="仿宋_GB2312" w:hint="eastAsia"/>
          <w:kern w:val="1"/>
          <w:sz w:val="32"/>
          <w:szCs w:val="32"/>
        </w:rPr>
        <w:t>1、给予警告；</w:t>
      </w:r>
    </w:p>
    <w:p w:rsidR="00405CDA" w:rsidRPr="00185132" w:rsidRDefault="005A50CF" w:rsidP="005A50CF">
      <w:pPr>
        <w:spacing w:line="540" w:lineRule="exact"/>
        <w:ind w:firstLineChars="200" w:firstLine="640"/>
        <w:rPr>
          <w:rFonts w:ascii="仿宋_GB2312" w:eastAsia="仿宋_GB2312" w:hAnsi="仿宋" w:cs="仿宋_GB2312"/>
          <w:kern w:val="1"/>
          <w:sz w:val="32"/>
          <w:szCs w:val="32"/>
        </w:rPr>
      </w:pPr>
      <w:r w:rsidRPr="005A50CF">
        <w:rPr>
          <w:rFonts w:ascii="仿宋_GB2312" w:eastAsia="仿宋_GB2312" w:hAnsi="仿宋" w:cs="仿宋_GB2312" w:hint="eastAsia"/>
          <w:kern w:val="1"/>
          <w:sz w:val="32"/>
          <w:szCs w:val="32"/>
        </w:rPr>
        <w:t>2、责令自处罚决定之日起7日内改正。</w:t>
      </w:r>
    </w:p>
    <w:p w:rsidR="00FD7350" w:rsidRPr="005F2BC4" w:rsidRDefault="00405CDA" w:rsidP="005A50CF">
      <w:pPr>
        <w:spacing w:line="540" w:lineRule="exact"/>
        <w:ind w:firstLine="570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当事人如不服本行政处罚决定的，可在接到本行政处罚决定书之日起六十日内向晋江市人</w:t>
      </w:r>
      <w:r w:rsidR="00387D3B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民政府或泉州市市场监督管理局申请复议，也可在六个月内直接向</w:t>
      </w: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人民法院提起诉讼。当事人对行政处罚决定不服申请复议或者提起行政诉讼的，行政处罚不停止执行。</w:t>
      </w:r>
    </w:p>
    <w:p w:rsidR="00EC589F" w:rsidRPr="00185132" w:rsidRDefault="00EC589F" w:rsidP="00387D3B">
      <w:pPr>
        <w:spacing w:line="500" w:lineRule="exact"/>
        <w:ind w:firstLine="601"/>
        <w:jc w:val="center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/>
          <w:kern w:val="1"/>
          <w:sz w:val="32"/>
          <w:szCs w:val="32"/>
        </w:rPr>
        <w:t xml:space="preserve">                          </w:t>
      </w: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晋江市市场监督管理局</w:t>
      </w:r>
    </w:p>
    <w:p w:rsidR="00EC589F" w:rsidRPr="00185132" w:rsidRDefault="00405CDA">
      <w:pPr>
        <w:spacing w:line="500" w:lineRule="exact"/>
        <w:ind w:right="640" w:firstLine="600"/>
        <w:jc w:val="center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/>
          <w:kern w:val="1"/>
          <w:sz w:val="32"/>
          <w:szCs w:val="32"/>
        </w:rPr>
        <w:t xml:space="preserve">                               </w:t>
      </w: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20</w:t>
      </w:r>
      <w:r w:rsidR="00387D3B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2</w:t>
      </w:r>
      <w:r w:rsidR="005A50CF">
        <w:rPr>
          <w:rFonts w:ascii="仿宋_GB2312" w:eastAsia="仿宋_GB2312" w:hAnsi="仿宋" w:cs="仿宋_GB2312" w:hint="eastAsia"/>
          <w:kern w:val="1"/>
          <w:sz w:val="32"/>
          <w:szCs w:val="32"/>
        </w:rPr>
        <w:t>2</w:t>
      </w:r>
      <w:r w:rsidR="00EC589F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年</w:t>
      </w:r>
      <w:r w:rsidR="005A50CF">
        <w:rPr>
          <w:rFonts w:ascii="仿宋_GB2312" w:eastAsia="仿宋_GB2312" w:hAnsi="仿宋" w:cs="仿宋_GB2312" w:hint="eastAsia"/>
          <w:kern w:val="1"/>
          <w:sz w:val="32"/>
          <w:szCs w:val="32"/>
        </w:rPr>
        <w:t>3</w:t>
      </w:r>
      <w:r w:rsidR="00EC589F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月</w:t>
      </w:r>
      <w:r w:rsidR="005A50CF">
        <w:rPr>
          <w:rFonts w:ascii="仿宋_GB2312" w:eastAsia="仿宋_GB2312" w:hAnsi="仿宋" w:cs="仿宋_GB2312" w:hint="eastAsia"/>
          <w:kern w:val="1"/>
          <w:sz w:val="32"/>
          <w:szCs w:val="32"/>
        </w:rPr>
        <w:t>31</w:t>
      </w:r>
      <w:r w:rsidR="00EC589F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日</w:t>
      </w:r>
    </w:p>
    <w:p w:rsidR="00EC589F" w:rsidRPr="00070F60" w:rsidRDefault="00EC589F" w:rsidP="00070F60">
      <w:pPr>
        <w:wordWrap w:val="0"/>
        <w:snapToGrid w:val="0"/>
        <w:spacing w:line="520" w:lineRule="exact"/>
        <w:rPr>
          <w:rFonts w:ascii="仿宋_GB2312" w:eastAsia="仿宋_GB2312" w:hAnsi="黑体" w:cs="Times New Roman"/>
          <w:color w:val="000000"/>
          <w:sz w:val="32"/>
          <w:szCs w:val="32"/>
          <w:u w:val="single"/>
        </w:rPr>
      </w:pPr>
      <w:r w:rsidRPr="00070F60">
        <w:rPr>
          <w:rFonts w:ascii="仿宋_GB2312" w:eastAsia="仿宋_GB2312" w:hAnsi="黑体" w:cs="仿宋_GB2312" w:hint="eastAsia"/>
          <w:color w:val="000000"/>
          <w:sz w:val="32"/>
          <w:szCs w:val="32"/>
          <w:u w:val="single"/>
        </w:rPr>
        <w:t>（</w:t>
      </w:r>
      <w:r w:rsidRPr="00070F60">
        <w:rPr>
          <w:rFonts w:ascii="黑体" w:eastAsia="黑体" w:hAnsi="黑体" w:cs="黑体" w:hint="eastAsia"/>
          <w:b/>
          <w:bCs/>
          <w:color w:val="000000"/>
          <w:sz w:val="32"/>
          <w:szCs w:val="32"/>
          <w:u w:val="single"/>
        </w:rPr>
        <w:t>市场监督管理部门将依法向社会公示本行政处罚决定信息</w:t>
      </w:r>
      <w:r w:rsidRPr="00070F60">
        <w:rPr>
          <w:rFonts w:ascii="仿宋_GB2312" w:eastAsia="仿宋_GB2312" w:hAnsi="黑体" w:cs="仿宋_GB2312" w:hint="eastAsia"/>
          <w:color w:val="000000"/>
          <w:sz w:val="32"/>
          <w:szCs w:val="32"/>
          <w:u w:val="single"/>
        </w:rPr>
        <w:t>）</w:t>
      </w:r>
    </w:p>
    <w:p w:rsidR="00EC589F" w:rsidRPr="00B57DA2" w:rsidRDefault="00B6674D" w:rsidP="00070F60">
      <w:pPr>
        <w:spacing w:line="520" w:lineRule="exact"/>
        <w:jc w:val="center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B6674D">
        <w:rPr>
          <w:noProof/>
        </w:rPr>
        <w:pict>
          <v:line id="_x0000_s1076" style="position:absolute;left:0;text-align:left;z-index:251658240" from="0,1638.35pt" to="453.75pt,1638.45pt" strokeweight=".26mm">
            <v:stroke endcap="square"/>
          </v:line>
        </w:pict>
      </w:r>
      <w:r w:rsidR="00EC589F" w:rsidRPr="00C01FF5">
        <w:rPr>
          <w:rFonts w:ascii="仿宋_GB2312" w:eastAsia="仿宋_GB2312" w:hAnsi="仿宋" w:cs="仿宋_GB2312" w:hint="eastAsia"/>
          <w:color w:val="000000"/>
          <w:sz w:val="32"/>
          <w:szCs w:val="32"/>
        </w:rPr>
        <w:t>本文书一式</w:t>
      </w:r>
      <w:r w:rsidR="00405CDA" w:rsidRPr="00405CDA">
        <w:rPr>
          <w:rFonts w:ascii="仿宋_GB2312" w:eastAsia="仿宋_GB2312" w:hAnsi="仿宋" w:cs="仿宋_GB2312" w:hint="eastAsia"/>
          <w:color w:val="000000"/>
          <w:sz w:val="32"/>
          <w:szCs w:val="32"/>
        </w:rPr>
        <w:t>三</w:t>
      </w:r>
      <w:r w:rsidR="00EC589F" w:rsidRPr="00C01FF5">
        <w:rPr>
          <w:rFonts w:ascii="仿宋_GB2312" w:eastAsia="仿宋_GB2312" w:hAnsi="仿宋" w:cs="仿宋_GB2312" w:hint="eastAsia"/>
          <w:color w:val="000000"/>
          <w:sz w:val="32"/>
          <w:szCs w:val="32"/>
        </w:rPr>
        <w:t>份，</w:t>
      </w:r>
      <w:r w:rsidR="00405CDA" w:rsidRPr="00405CDA">
        <w:rPr>
          <w:rFonts w:ascii="仿宋_GB2312" w:eastAsia="仿宋_GB2312" w:hAnsi="仿宋" w:cs="仿宋_GB2312" w:hint="eastAsia"/>
          <w:color w:val="000000"/>
          <w:sz w:val="32"/>
          <w:szCs w:val="32"/>
        </w:rPr>
        <w:t>一</w:t>
      </w:r>
      <w:r w:rsidR="00EC589F" w:rsidRPr="00C01FF5">
        <w:rPr>
          <w:rFonts w:ascii="仿宋_GB2312" w:eastAsia="仿宋_GB2312" w:hAnsi="仿宋" w:cs="仿宋_GB2312" w:hint="eastAsia"/>
          <w:color w:val="000000"/>
          <w:sz w:val="32"/>
          <w:szCs w:val="32"/>
        </w:rPr>
        <w:t>份送达，</w:t>
      </w:r>
      <w:r w:rsidR="00405CDA">
        <w:rPr>
          <w:rFonts w:ascii="仿宋_GB2312" w:eastAsia="仿宋_GB2312" w:hAnsi="仿宋" w:cs="仿宋_GB2312" w:hint="eastAsia"/>
          <w:color w:val="000000"/>
          <w:sz w:val="32"/>
          <w:szCs w:val="32"/>
        </w:rPr>
        <w:t>二</w:t>
      </w:r>
      <w:r w:rsidR="00EC589F" w:rsidRPr="00C01FF5">
        <w:rPr>
          <w:rFonts w:ascii="仿宋_GB2312" w:eastAsia="仿宋_GB2312" w:hAnsi="仿宋" w:cs="仿宋_GB2312" w:hint="eastAsia"/>
          <w:color w:val="000000"/>
          <w:sz w:val="32"/>
          <w:szCs w:val="32"/>
        </w:rPr>
        <w:t>份归档。</w:t>
      </w:r>
    </w:p>
    <w:sectPr w:rsidR="00EC589F" w:rsidRPr="00B57DA2" w:rsidSect="00D80769">
      <w:footerReference w:type="default" r:id="rId7"/>
      <w:pgSz w:w="11906" w:h="16838"/>
      <w:pgMar w:top="1440" w:right="1559" w:bottom="1440" w:left="1559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BC4" w:rsidRDefault="005F2BC4" w:rsidP="00D8076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F2BC4" w:rsidRDefault="005F2BC4" w:rsidP="00D8076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BC4" w:rsidRDefault="00B6674D">
    <w:pPr>
      <w:pStyle w:val="a3"/>
      <w:ind w:right="-334" w:firstLine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7728;mso-wrap-style:none;mso-position-horizontal:center;mso-position-horizontal-relative:margin" filled="f" stroked="f" strokeweight=".5pt">
          <v:textbox style="mso-fit-shape-to-text:t" inset="0,0,0,0">
            <w:txbxContent>
              <w:p w:rsidR="005F2BC4" w:rsidRDefault="00B6674D" w:rsidP="002B6577">
                <w:pPr>
                  <w:pStyle w:val="a3"/>
                  <w:ind w:rightChars="-200" w:right="-420"/>
                  <w:rPr>
                    <w:rStyle w:val="a5"/>
                    <w:rFonts w:ascii="宋体"/>
                    <w:sz w:val="28"/>
                    <w:szCs w:val="28"/>
                  </w:rPr>
                </w:pPr>
                <w:r>
                  <w:rPr>
                    <w:rStyle w:val="a5"/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 w:rsidR="005F2BC4">
                  <w:rPr>
                    <w:rStyle w:val="a5"/>
                    <w:rFonts w:ascii="宋体" w:hAnsi="宋体" w:cs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Style w:val="a5"/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 w:rsidR="009A4007">
                  <w:rPr>
                    <w:rStyle w:val="a5"/>
                    <w:rFonts w:ascii="宋体" w:hAnsi="宋体" w:cs="宋体"/>
                    <w:noProof/>
                    <w:sz w:val="28"/>
                    <w:szCs w:val="28"/>
                  </w:rPr>
                  <w:t>2</w:t>
                </w:r>
                <w:r>
                  <w:rPr>
                    <w:rStyle w:val="a5"/>
                    <w:rFonts w:ascii="宋体" w:hAnsi="宋体" w:cs="宋体"/>
                    <w:sz w:val="28"/>
                    <w:szCs w:val="28"/>
                  </w:rPr>
                  <w:fldChar w:fldCharType="end"/>
                </w:r>
              </w:p>
              <w:p w:rsidR="005F2BC4" w:rsidRDefault="005F2BC4">
                <w:pPr>
                  <w:rPr>
                    <w:rFonts w:cs="Times New Roman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BC4" w:rsidRDefault="005F2BC4" w:rsidP="00D8076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F2BC4" w:rsidRDefault="005F2BC4" w:rsidP="00D8076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</w:abstractNum>
  <w:abstractNum w:abstractNumId="1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</w:abstractNum>
  <w:abstractNum w:abstractNumId="2">
    <w:nsid w:val="0053208E"/>
    <w:multiLevelType w:val="multilevel"/>
    <w:tmpl w:val="0053208E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</w:abstractNum>
  <w:abstractNum w:abstractNumId="3">
    <w:nsid w:val="2AFA8454"/>
    <w:multiLevelType w:val="singleLevel"/>
    <w:tmpl w:val="2AFA8454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4">
    <w:nsid w:val="4E109323"/>
    <w:multiLevelType w:val="singleLevel"/>
    <w:tmpl w:val="4E109323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425C"/>
    <w:rsid w:val="00002E95"/>
    <w:rsid w:val="000459ED"/>
    <w:rsid w:val="00047440"/>
    <w:rsid w:val="00051639"/>
    <w:rsid w:val="00052374"/>
    <w:rsid w:val="00053027"/>
    <w:rsid w:val="00070F60"/>
    <w:rsid w:val="00084629"/>
    <w:rsid w:val="0008779F"/>
    <w:rsid w:val="00092696"/>
    <w:rsid w:val="000E7162"/>
    <w:rsid w:val="0011488C"/>
    <w:rsid w:val="00150070"/>
    <w:rsid w:val="00152612"/>
    <w:rsid w:val="00174EAC"/>
    <w:rsid w:val="00185132"/>
    <w:rsid w:val="00192A02"/>
    <w:rsid w:val="001A0F8A"/>
    <w:rsid w:val="001B73B0"/>
    <w:rsid w:val="001C4D55"/>
    <w:rsid w:val="001C6BBA"/>
    <w:rsid w:val="001F5220"/>
    <w:rsid w:val="00202C29"/>
    <w:rsid w:val="00207DB9"/>
    <w:rsid w:val="002173BB"/>
    <w:rsid w:val="00224EDC"/>
    <w:rsid w:val="0022610B"/>
    <w:rsid w:val="00226263"/>
    <w:rsid w:val="00243059"/>
    <w:rsid w:val="0026025C"/>
    <w:rsid w:val="00276379"/>
    <w:rsid w:val="0029472E"/>
    <w:rsid w:val="002B17CA"/>
    <w:rsid w:val="002B6577"/>
    <w:rsid w:val="00312D69"/>
    <w:rsid w:val="0031594F"/>
    <w:rsid w:val="003522C7"/>
    <w:rsid w:val="003675C8"/>
    <w:rsid w:val="00371F5A"/>
    <w:rsid w:val="00374779"/>
    <w:rsid w:val="00374DDE"/>
    <w:rsid w:val="00384D9A"/>
    <w:rsid w:val="00387D3B"/>
    <w:rsid w:val="00396995"/>
    <w:rsid w:val="003B39F0"/>
    <w:rsid w:val="003C6E55"/>
    <w:rsid w:val="003C705F"/>
    <w:rsid w:val="00403779"/>
    <w:rsid w:val="00405CDA"/>
    <w:rsid w:val="00406CC3"/>
    <w:rsid w:val="004266B5"/>
    <w:rsid w:val="00445254"/>
    <w:rsid w:val="00451BBB"/>
    <w:rsid w:val="0048546B"/>
    <w:rsid w:val="00493950"/>
    <w:rsid w:val="004E4CE1"/>
    <w:rsid w:val="004F3344"/>
    <w:rsid w:val="00501121"/>
    <w:rsid w:val="00511DA2"/>
    <w:rsid w:val="005237BB"/>
    <w:rsid w:val="005317CF"/>
    <w:rsid w:val="005550AF"/>
    <w:rsid w:val="00556BE1"/>
    <w:rsid w:val="00564E0E"/>
    <w:rsid w:val="005761C4"/>
    <w:rsid w:val="005A2D54"/>
    <w:rsid w:val="005A50CF"/>
    <w:rsid w:val="005C660A"/>
    <w:rsid w:val="005D1502"/>
    <w:rsid w:val="005D21F1"/>
    <w:rsid w:val="005D7195"/>
    <w:rsid w:val="005F2BC4"/>
    <w:rsid w:val="00624ED8"/>
    <w:rsid w:val="0063106A"/>
    <w:rsid w:val="0065467B"/>
    <w:rsid w:val="006715E6"/>
    <w:rsid w:val="00677B96"/>
    <w:rsid w:val="006843C8"/>
    <w:rsid w:val="00692221"/>
    <w:rsid w:val="00695867"/>
    <w:rsid w:val="006B4D5A"/>
    <w:rsid w:val="006C16B3"/>
    <w:rsid w:val="006C7D3A"/>
    <w:rsid w:val="006E197A"/>
    <w:rsid w:val="006E4025"/>
    <w:rsid w:val="00717442"/>
    <w:rsid w:val="007231F5"/>
    <w:rsid w:val="00736C34"/>
    <w:rsid w:val="00743825"/>
    <w:rsid w:val="00751A71"/>
    <w:rsid w:val="007608AF"/>
    <w:rsid w:val="00765569"/>
    <w:rsid w:val="007C5D73"/>
    <w:rsid w:val="007C7560"/>
    <w:rsid w:val="007D607F"/>
    <w:rsid w:val="00863B8B"/>
    <w:rsid w:val="0087609D"/>
    <w:rsid w:val="008772C8"/>
    <w:rsid w:val="008858C0"/>
    <w:rsid w:val="008C5CF0"/>
    <w:rsid w:val="008D048D"/>
    <w:rsid w:val="008D7CFC"/>
    <w:rsid w:val="008E35CC"/>
    <w:rsid w:val="00915FAE"/>
    <w:rsid w:val="0092049B"/>
    <w:rsid w:val="0092122D"/>
    <w:rsid w:val="00927F08"/>
    <w:rsid w:val="00977FF1"/>
    <w:rsid w:val="00986812"/>
    <w:rsid w:val="009A015D"/>
    <w:rsid w:val="009A07A6"/>
    <w:rsid w:val="009A4007"/>
    <w:rsid w:val="009A64ED"/>
    <w:rsid w:val="009A65DD"/>
    <w:rsid w:val="009D7B66"/>
    <w:rsid w:val="009E572D"/>
    <w:rsid w:val="009F0842"/>
    <w:rsid w:val="00A12B2A"/>
    <w:rsid w:val="00A1571A"/>
    <w:rsid w:val="00A50DD8"/>
    <w:rsid w:val="00A65035"/>
    <w:rsid w:val="00A65695"/>
    <w:rsid w:val="00A66E6B"/>
    <w:rsid w:val="00A73D30"/>
    <w:rsid w:val="00AA79AC"/>
    <w:rsid w:val="00AE4C0D"/>
    <w:rsid w:val="00AF20C9"/>
    <w:rsid w:val="00B03181"/>
    <w:rsid w:val="00B15FEA"/>
    <w:rsid w:val="00B221BA"/>
    <w:rsid w:val="00B43106"/>
    <w:rsid w:val="00B4435A"/>
    <w:rsid w:val="00B52932"/>
    <w:rsid w:val="00B546BF"/>
    <w:rsid w:val="00B57DA2"/>
    <w:rsid w:val="00B616F4"/>
    <w:rsid w:val="00B6674D"/>
    <w:rsid w:val="00B72C8F"/>
    <w:rsid w:val="00B73D67"/>
    <w:rsid w:val="00B7709A"/>
    <w:rsid w:val="00B85930"/>
    <w:rsid w:val="00B91AF6"/>
    <w:rsid w:val="00B967D3"/>
    <w:rsid w:val="00BA34A7"/>
    <w:rsid w:val="00BC3573"/>
    <w:rsid w:val="00BD605B"/>
    <w:rsid w:val="00C01FF5"/>
    <w:rsid w:val="00C37FB2"/>
    <w:rsid w:val="00C754BB"/>
    <w:rsid w:val="00C91A27"/>
    <w:rsid w:val="00CB3AD5"/>
    <w:rsid w:val="00CB7295"/>
    <w:rsid w:val="00CD08D1"/>
    <w:rsid w:val="00CD7F21"/>
    <w:rsid w:val="00D04CA6"/>
    <w:rsid w:val="00D0771A"/>
    <w:rsid w:val="00D1425C"/>
    <w:rsid w:val="00D14891"/>
    <w:rsid w:val="00D148BF"/>
    <w:rsid w:val="00D26231"/>
    <w:rsid w:val="00D409CF"/>
    <w:rsid w:val="00D4783B"/>
    <w:rsid w:val="00D47C96"/>
    <w:rsid w:val="00D54CA2"/>
    <w:rsid w:val="00D80769"/>
    <w:rsid w:val="00DC5BBC"/>
    <w:rsid w:val="00DF63C7"/>
    <w:rsid w:val="00DF7B30"/>
    <w:rsid w:val="00E0162D"/>
    <w:rsid w:val="00E03F31"/>
    <w:rsid w:val="00E21E15"/>
    <w:rsid w:val="00E3419D"/>
    <w:rsid w:val="00E42A18"/>
    <w:rsid w:val="00E612D9"/>
    <w:rsid w:val="00E658D5"/>
    <w:rsid w:val="00E95B58"/>
    <w:rsid w:val="00EA7430"/>
    <w:rsid w:val="00EC55E8"/>
    <w:rsid w:val="00EC589F"/>
    <w:rsid w:val="00ED48A1"/>
    <w:rsid w:val="00EE6CDF"/>
    <w:rsid w:val="00EF6457"/>
    <w:rsid w:val="00F204E5"/>
    <w:rsid w:val="00F43A88"/>
    <w:rsid w:val="00F65D10"/>
    <w:rsid w:val="00F900A9"/>
    <w:rsid w:val="00F97970"/>
    <w:rsid w:val="00FB60EE"/>
    <w:rsid w:val="00FD1563"/>
    <w:rsid w:val="00FD7350"/>
    <w:rsid w:val="00FE29B3"/>
    <w:rsid w:val="01D97285"/>
    <w:rsid w:val="01F833FE"/>
    <w:rsid w:val="04A66223"/>
    <w:rsid w:val="0526071C"/>
    <w:rsid w:val="05982F04"/>
    <w:rsid w:val="05E50E54"/>
    <w:rsid w:val="06E70B4D"/>
    <w:rsid w:val="08A96FF2"/>
    <w:rsid w:val="0946100B"/>
    <w:rsid w:val="096F203C"/>
    <w:rsid w:val="0B186487"/>
    <w:rsid w:val="0DC233A7"/>
    <w:rsid w:val="0E761E0C"/>
    <w:rsid w:val="0F8651A5"/>
    <w:rsid w:val="0FB17394"/>
    <w:rsid w:val="0FB75B73"/>
    <w:rsid w:val="105A3B9E"/>
    <w:rsid w:val="120449B3"/>
    <w:rsid w:val="132C7E80"/>
    <w:rsid w:val="136E31D6"/>
    <w:rsid w:val="15047820"/>
    <w:rsid w:val="159453C1"/>
    <w:rsid w:val="15DA0797"/>
    <w:rsid w:val="16FC678F"/>
    <w:rsid w:val="19CD7803"/>
    <w:rsid w:val="1A73152C"/>
    <w:rsid w:val="1B440454"/>
    <w:rsid w:val="1C071125"/>
    <w:rsid w:val="1CBA2783"/>
    <w:rsid w:val="1DC04016"/>
    <w:rsid w:val="1E1B1EB7"/>
    <w:rsid w:val="1F2304A0"/>
    <w:rsid w:val="1FAF6FFE"/>
    <w:rsid w:val="22787471"/>
    <w:rsid w:val="23AC3BC1"/>
    <w:rsid w:val="2490671B"/>
    <w:rsid w:val="25A9126A"/>
    <w:rsid w:val="2751094D"/>
    <w:rsid w:val="27BE7ABC"/>
    <w:rsid w:val="29033856"/>
    <w:rsid w:val="2A314963"/>
    <w:rsid w:val="2B0911BE"/>
    <w:rsid w:val="2CAB37D7"/>
    <w:rsid w:val="2FCE58AD"/>
    <w:rsid w:val="303D37B9"/>
    <w:rsid w:val="30616482"/>
    <w:rsid w:val="30963B3A"/>
    <w:rsid w:val="31791713"/>
    <w:rsid w:val="32170B33"/>
    <w:rsid w:val="34275279"/>
    <w:rsid w:val="34F36F78"/>
    <w:rsid w:val="37F91B59"/>
    <w:rsid w:val="394E6186"/>
    <w:rsid w:val="3A4144E4"/>
    <w:rsid w:val="3C256B74"/>
    <w:rsid w:val="42796B56"/>
    <w:rsid w:val="431A223A"/>
    <w:rsid w:val="43CE52FD"/>
    <w:rsid w:val="43EF1332"/>
    <w:rsid w:val="448C3F0A"/>
    <w:rsid w:val="449137A8"/>
    <w:rsid w:val="4678221C"/>
    <w:rsid w:val="47530BB4"/>
    <w:rsid w:val="48A222EF"/>
    <w:rsid w:val="493F2E86"/>
    <w:rsid w:val="4A0F3ACB"/>
    <w:rsid w:val="4A6957BA"/>
    <w:rsid w:val="4AFF64FF"/>
    <w:rsid w:val="50A57FB7"/>
    <w:rsid w:val="50D558F8"/>
    <w:rsid w:val="50E92F21"/>
    <w:rsid w:val="51335AE3"/>
    <w:rsid w:val="520634E8"/>
    <w:rsid w:val="5285299D"/>
    <w:rsid w:val="52B3244F"/>
    <w:rsid w:val="52C51634"/>
    <w:rsid w:val="52E81DE3"/>
    <w:rsid w:val="53587749"/>
    <w:rsid w:val="542C199A"/>
    <w:rsid w:val="56290B9C"/>
    <w:rsid w:val="57A01283"/>
    <w:rsid w:val="57B16D73"/>
    <w:rsid w:val="58BB1D3B"/>
    <w:rsid w:val="5CBF1355"/>
    <w:rsid w:val="5D3B2227"/>
    <w:rsid w:val="5DF76CD9"/>
    <w:rsid w:val="5EB43CEC"/>
    <w:rsid w:val="5ED20702"/>
    <w:rsid w:val="60780E8B"/>
    <w:rsid w:val="60F3792E"/>
    <w:rsid w:val="61A41973"/>
    <w:rsid w:val="62DC523F"/>
    <w:rsid w:val="632E4706"/>
    <w:rsid w:val="646F5B44"/>
    <w:rsid w:val="66084708"/>
    <w:rsid w:val="661A1E2F"/>
    <w:rsid w:val="66EF7F7D"/>
    <w:rsid w:val="677C5778"/>
    <w:rsid w:val="68D260CC"/>
    <w:rsid w:val="69BD137A"/>
    <w:rsid w:val="6AF12036"/>
    <w:rsid w:val="6D0F4700"/>
    <w:rsid w:val="6D9951E9"/>
    <w:rsid w:val="6E847A23"/>
    <w:rsid w:val="6ECC72ED"/>
    <w:rsid w:val="6FFD6CD0"/>
    <w:rsid w:val="70820F79"/>
    <w:rsid w:val="72021F06"/>
    <w:rsid w:val="722065EB"/>
    <w:rsid w:val="726A7AC1"/>
    <w:rsid w:val="743D5172"/>
    <w:rsid w:val="75205AE6"/>
    <w:rsid w:val="756351F6"/>
    <w:rsid w:val="75D30850"/>
    <w:rsid w:val="77027DB5"/>
    <w:rsid w:val="770E7E44"/>
    <w:rsid w:val="7930545B"/>
    <w:rsid w:val="7B0A6E5A"/>
    <w:rsid w:val="7BE40EC3"/>
    <w:rsid w:val="7D2768F9"/>
    <w:rsid w:val="7D600A56"/>
    <w:rsid w:val="7E7F3DB1"/>
    <w:rsid w:val="7F35520B"/>
    <w:rsid w:val="7FC10228"/>
    <w:rsid w:val="7FD01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  <o:rules v:ext="edit">
        <o:r id="V:Rule2" type="connector" idref="#_x0000_s10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5569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D80769"/>
    <w:pPr>
      <w:keepNext/>
      <w:numPr>
        <w:numId w:val="1"/>
      </w:numPr>
      <w:spacing w:before="240" w:after="120"/>
      <w:jc w:val="left"/>
      <w:outlineLvl w:val="0"/>
    </w:pPr>
    <w:rPr>
      <w:rFonts w:ascii="Times New Roman" w:hAnsi="Times New Roman" w:cs="Times New Roman"/>
      <w:color w:val="00000A"/>
      <w:sz w:val="24"/>
      <w:szCs w:val="2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B4435A"/>
    <w:rPr>
      <w:rFonts w:ascii="Calibri" w:hAnsi="Calibri" w:cs="Calibri"/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rsid w:val="00D8076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B4435A"/>
    <w:rPr>
      <w:rFonts w:ascii="Calibri" w:hAnsi="Calibri" w:cs="Calibri"/>
      <w:sz w:val="18"/>
      <w:szCs w:val="18"/>
    </w:rPr>
  </w:style>
  <w:style w:type="paragraph" w:styleId="a4">
    <w:name w:val="Normal (Web)"/>
    <w:basedOn w:val="a"/>
    <w:uiPriority w:val="99"/>
    <w:rsid w:val="00D8076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a5">
    <w:name w:val="page number"/>
    <w:basedOn w:val="a0"/>
    <w:uiPriority w:val="99"/>
    <w:rsid w:val="00D80769"/>
    <w:rPr>
      <w:rFonts w:cs="Times New Roman"/>
    </w:rPr>
  </w:style>
  <w:style w:type="paragraph" w:customStyle="1" w:styleId="2">
    <w:name w:val="2文本"/>
    <w:uiPriority w:val="99"/>
    <w:rsid w:val="00D80769"/>
    <w:pPr>
      <w:widowControl w:val="0"/>
      <w:suppressAutoHyphens/>
      <w:ind w:firstLine="200"/>
      <w:jc w:val="both"/>
    </w:pPr>
    <w:rPr>
      <w:color w:val="000000"/>
      <w:kern w:val="1"/>
    </w:rPr>
  </w:style>
  <w:style w:type="paragraph" w:customStyle="1" w:styleId="p17">
    <w:name w:val="p17"/>
    <w:basedOn w:val="a"/>
    <w:uiPriority w:val="99"/>
    <w:rsid w:val="00D80769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header"/>
    <w:basedOn w:val="a"/>
    <w:link w:val="Char0"/>
    <w:uiPriority w:val="99"/>
    <w:rsid w:val="00174E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locked/>
    <w:rsid w:val="00174EAC"/>
    <w:rPr>
      <w:rFonts w:ascii="Calibri" w:hAnsi="Calibri" w:cs="Calibri"/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406CC3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locked/>
    <w:rsid w:val="00B967D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967D3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1051</Words>
  <Characters>191</Characters>
  <Application>Microsoft Office Word</Application>
  <DocSecurity>0</DocSecurity>
  <Lines>1</Lines>
  <Paragraphs>2</Paragraphs>
  <ScaleCrop>false</ScaleCrop>
  <Company>微软公司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</dc:title>
  <dc:subject/>
  <dc:creator>wenxiumei</dc:creator>
  <cp:keywords/>
  <dc:description/>
  <cp:lastModifiedBy>颜秀莉</cp:lastModifiedBy>
  <cp:revision>66</cp:revision>
  <cp:lastPrinted>2022-01-18T09:21:00Z</cp:lastPrinted>
  <dcterms:created xsi:type="dcterms:W3CDTF">2019-04-09T01:22:00Z</dcterms:created>
  <dcterms:modified xsi:type="dcterms:W3CDTF">2022-03-30T02:39:00Z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